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72" w:rsidRPr="00861F72" w:rsidRDefault="00CF4472">
      <w:pPr>
        <w:rPr>
          <w:rFonts w:ascii="Tahoma" w:hAnsi="Tahoma" w:cs="Tahoma"/>
          <w:b/>
          <w:sz w:val="36"/>
          <w:szCs w:val="36"/>
        </w:rPr>
      </w:pPr>
      <w:bookmarkStart w:id="0" w:name="_Hlk513445595"/>
      <w:bookmarkStart w:id="1" w:name="_GoBack"/>
      <w:bookmarkEnd w:id="1"/>
      <w:r w:rsidRPr="003111E8">
        <w:rPr>
          <w:rFonts w:ascii="Tahoma" w:hAnsi="Tahoma" w:cs="Tahoma"/>
          <w:b/>
          <w:sz w:val="52"/>
          <w:szCs w:val="52"/>
        </w:rPr>
        <w:t>Pressemitteilung</w:t>
      </w:r>
    </w:p>
    <w:p w:rsidR="003111E8" w:rsidRPr="003111E8" w:rsidRDefault="003111E8">
      <w:pPr>
        <w:rPr>
          <w:rFonts w:ascii="Tahoma" w:hAnsi="Tahoma" w:cs="Tahoma"/>
          <w:b/>
          <w:sz w:val="52"/>
          <w:szCs w:val="52"/>
        </w:rPr>
      </w:pPr>
    </w:p>
    <w:p w:rsidR="00A364AF" w:rsidRPr="003111E8" w:rsidRDefault="00A364AF">
      <w:pPr>
        <w:rPr>
          <w:rFonts w:ascii="Tahoma" w:hAnsi="Tahoma" w:cs="Tahoma"/>
          <w:b/>
          <w:sz w:val="28"/>
          <w:szCs w:val="28"/>
        </w:rPr>
      </w:pPr>
      <w:r w:rsidRPr="003111E8">
        <w:rPr>
          <w:rFonts w:ascii="Tahoma" w:hAnsi="Tahoma" w:cs="Tahoma"/>
          <w:b/>
          <w:sz w:val="28"/>
          <w:szCs w:val="28"/>
        </w:rPr>
        <w:t>Hotel Mercure Graz City</w:t>
      </w:r>
      <w:r w:rsidR="009E1D35" w:rsidRPr="003111E8">
        <w:rPr>
          <w:rFonts w:ascii="Tahoma" w:hAnsi="Tahoma" w:cs="Tahoma"/>
          <w:b/>
          <w:sz w:val="28"/>
          <w:szCs w:val="28"/>
        </w:rPr>
        <w:t xml:space="preserve"> und Jugend am Werk</w:t>
      </w:r>
    </w:p>
    <w:p w:rsidR="00A56F3D" w:rsidRPr="00281FEC" w:rsidRDefault="00D829BC">
      <w:pPr>
        <w:rPr>
          <w:rFonts w:ascii="Tahoma" w:hAnsi="Tahoma" w:cs="Tahoma"/>
          <w:b/>
          <w:sz w:val="48"/>
          <w:szCs w:val="48"/>
        </w:rPr>
      </w:pPr>
      <w:r w:rsidRPr="00281FEC">
        <w:rPr>
          <w:rFonts w:ascii="Tahoma" w:hAnsi="Tahoma" w:cs="Tahoma"/>
          <w:b/>
          <w:sz w:val="48"/>
          <w:szCs w:val="48"/>
        </w:rPr>
        <w:t xml:space="preserve">Lendplatz: </w:t>
      </w:r>
      <w:r w:rsidR="00A364AF" w:rsidRPr="00281FEC">
        <w:rPr>
          <w:rFonts w:ascii="Tahoma" w:hAnsi="Tahoma" w:cs="Tahoma"/>
          <w:b/>
          <w:sz w:val="48"/>
          <w:szCs w:val="48"/>
        </w:rPr>
        <w:t>Zubau feierlich eröffnet</w:t>
      </w:r>
    </w:p>
    <w:p w:rsidR="00A56F3D" w:rsidRPr="00281FEC" w:rsidRDefault="00A56F3D">
      <w:pPr>
        <w:rPr>
          <w:rFonts w:ascii="Tahoma" w:hAnsi="Tahoma" w:cs="Tahoma"/>
        </w:rPr>
      </w:pPr>
    </w:p>
    <w:p w:rsidR="00866BC2" w:rsidRPr="0020455B" w:rsidRDefault="00A56F3D" w:rsidP="00496961">
      <w:pPr>
        <w:spacing w:line="360" w:lineRule="auto"/>
        <w:rPr>
          <w:rFonts w:ascii="Tahoma" w:hAnsi="Tahoma" w:cs="Tahoma"/>
          <w:b/>
          <w:sz w:val="20"/>
        </w:rPr>
      </w:pPr>
      <w:r w:rsidRPr="0020455B">
        <w:rPr>
          <w:rFonts w:ascii="Tahoma" w:hAnsi="Tahoma" w:cs="Tahoma"/>
          <w:b/>
          <w:sz w:val="20"/>
        </w:rPr>
        <w:t>Graz (1</w:t>
      </w:r>
      <w:r w:rsidR="00A364AF" w:rsidRPr="0020455B">
        <w:rPr>
          <w:rFonts w:ascii="Tahoma" w:hAnsi="Tahoma" w:cs="Tahoma"/>
          <w:b/>
          <w:sz w:val="20"/>
        </w:rPr>
        <w:t>6</w:t>
      </w:r>
      <w:r w:rsidRPr="0020455B">
        <w:rPr>
          <w:rFonts w:ascii="Tahoma" w:hAnsi="Tahoma" w:cs="Tahoma"/>
          <w:b/>
          <w:sz w:val="20"/>
        </w:rPr>
        <w:t>. Mai 2018):</w:t>
      </w:r>
      <w:r w:rsidR="00960914" w:rsidRPr="0020455B">
        <w:rPr>
          <w:rFonts w:ascii="Tahoma" w:hAnsi="Tahoma" w:cs="Tahoma"/>
          <w:b/>
          <w:sz w:val="20"/>
        </w:rPr>
        <w:t xml:space="preserve"> Der nordöstliche </w:t>
      </w:r>
      <w:r w:rsidR="00A754FD" w:rsidRPr="0020455B">
        <w:rPr>
          <w:rFonts w:ascii="Tahoma" w:hAnsi="Tahoma" w:cs="Tahoma"/>
          <w:b/>
          <w:sz w:val="20"/>
        </w:rPr>
        <w:t>Bereich</w:t>
      </w:r>
      <w:r w:rsidR="00960914" w:rsidRPr="0020455B">
        <w:rPr>
          <w:rFonts w:ascii="Tahoma" w:hAnsi="Tahoma" w:cs="Tahoma"/>
          <w:b/>
          <w:sz w:val="20"/>
        </w:rPr>
        <w:t xml:space="preserve"> des Grazer Lendplatzes ist dem Himmel um </w:t>
      </w:r>
      <w:r w:rsidR="009E1D35" w:rsidRPr="0020455B">
        <w:rPr>
          <w:rFonts w:ascii="Tahoma" w:hAnsi="Tahoma" w:cs="Tahoma"/>
          <w:b/>
          <w:sz w:val="20"/>
        </w:rPr>
        <w:t xml:space="preserve">zwei </w:t>
      </w:r>
      <w:r w:rsidR="00D32D23" w:rsidRPr="0020455B">
        <w:rPr>
          <w:rFonts w:ascii="Tahoma" w:hAnsi="Tahoma" w:cs="Tahoma"/>
          <w:b/>
          <w:sz w:val="20"/>
        </w:rPr>
        <w:t>E</w:t>
      </w:r>
      <w:r w:rsidR="009E1D35" w:rsidRPr="0020455B">
        <w:rPr>
          <w:rFonts w:ascii="Tahoma" w:hAnsi="Tahoma" w:cs="Tahoma"/>
          <w:b/>
          <w:sz w:val="20"/>
        </w:rPr>
        <w:t>t</w:t>
      </w:r>
      <w:r w:rsidR="00D32D23" w:rsidRPr="0020455B">
        <w:rPr>
          <w:rFonts w:ascii="Tahoma" w:hAnsi="Tahoma" w:cs="Tahoma"/>
          <w:b/>
          <w:sz w:val="20"/>
        </w:rPr>
        <w:t>agen</w:t>
      </w:r>
      <w:r w:rsidR="00D829BC" w:rsidRPr="0020455B">
        <w:rPr>
          <w:rFonts w:ascii="Tahoma" w:hAnsi="Tahoma" w:cs="Tahoma"/>
          <w:b/>
          <w:sz w:val="20"/>
        </w:rPr>
        <w:t xml:space="preserve"> </w:t>
      </w:r>
      <w:r w:rsidR="007F4BDA" w:rsidRPr="0020455B">
        <w:rPr>
          <w:rFonts w:ascii="Tahoma" w:hAnsi="Tahoma" w:cs="Tahoma"/>
          <w:b/>
          <w:sz w:val="20"/>
        </w:rPr>
        <w:t>nähergekommen</w:t>
      </w:r>
      <w:r w:rsidR="00B77E98" w:rsidRPr="0020455B">
        <w:rPr>
          <w:rFonts w:ascii="Tahoma" w:hAnsi="Tahoma" w:cs="Tahoma"/>
          <w:b/>
          <w:sz w:val="20"/>
        </w:rPr>
        <w:t>:</w:t>
      </w:r>
      <w:r w:rsidR="007828F1" w:rsidRPr="0020455B">
        <w:rPr>
          <w:rFonts w:ascii="Tahoma" w:hAnsi="Tahoma" w:cs="Tahoma"/>
          <w:b/>
          <w:sz w:val="20"/>
        </w:rPr>
        <w:t xml:space="preserve"> </w:t>
      </w:r>
      <w:r w:rsidR="002E441A" w:rsidRPr="0020455B">
        <w:rPr>
          <w:rFonts w:ascii="Tahoma" w:hAnsi="Tahoma" w:cs="Tahoma"/>
          <w:b/>
          <w:sz w:val="20"/>
        </w:rPr>
        <w:t xml:space="preserve">Die aufgestockte Gebäudereihe </w:t>
      </w:r>
      <w:r w:rsidR="007F4BDA" w:rsidRPr="0020455B">
        <w:rPr>
          <w:rFonts w:ascii="Tahoma" w:hAnsi="Tahoma" w:cs="Tahoma"/>
          <w:b/>
          <w:sz w:val="20"/>
        </w:rPr>
        <w:t>von</w:t>
      </w:r>
      <w:r w:rsidR="002E441A" w:rsidRPr="0020455B">
        <w:rPr>
          <w:rFonts w:ascii="Tahoma" w:hAnsi="Tahoma" w:cs="Tahoma"/>
          <w:b/>
          <w:sz w:val="20"/>
        </w:rPr>
        <w:t xml:space="preserve"> „Jugend am Werk“ </w:t>
      </w:r>
      <w:r w:rsidR="007F4BDA" w:rsidRPr="0020455B">
        <w:rPr>
          <w:rFonts w:ascii="Tahoma" w:hAnsi="Tahoma" w:cs="Tahoma"/>
          <w:b/>
          <w:sz w:val="20"/>
        </w:rPr>
        <w:t>bis</w:t>
      </w:r>
      <w:r w:rsidR="002E441A" w:rsidRPr="0020455B">
        <w:rPr>
          <w:rFonts w:ascii="Tahoma" w:hAnsi="Tahoma" w:cs="Tahoma"/>
          <w:b/>
          <w:sz w:val="20"/>
        </w:rPr>
        <w:t xml:space="preserve"> „Hotel Mercure Graz City“ durch den Eigentümer Lendplatz Immobilien (Member of </w:t>
      </w:r>
      <w:r w:rsidR="00343C41" w:rsidRPr="0020455B">
        <w:rPr>
          <w:rFonts w:ascii="Tahoma" w:hAnsi="Tahoma" w:cs="Tahoma"/>
          <w:b/>
          <w:sz w:val="20"/>
        </w:rPr>
        <w:t>FARIS GROUP</w:t>
      </w:r>
      <w:r w:rsidR="002E441A" w:rsidRPr="0020455B">
        <w:rPr>
          <w:rFonts w:ascii="Tahoma" w:hAnsi="Tahoma" w:cs="Tahoma"/>
          <w:b/>
          <w:sz w:val="20"/>
        </w:rPr>
        <w:t xml:space="preserve">) ist </w:t>
      </w:r>
      <w:r w:rsidR="002E441A" w:rsidRPr="00E47BEE">
        <w:rPr>
          <w:rFonts w:ascii="Tahoma" w:hAnsi="Tahoma" w:cs="Tahoma"/>
          <w:b/>
          <w:sz w:val="20"/>
        </w:rPr>
        <w:t xml:space="preserve">nach </w:t>
      </w:r>
      <w:r w:rsidR="002753F5" w:rsidRPr="00E47BEE">
        <w:rPr>
          <w:rFonts w:ascii="Tahoma" w:hAnsi="Tahoma" w:cs="Tahoma"/>
          <w:b/>
          <w:sz w:val="20"/>
        </w:rPr>
        <w:t xml:space="preserve">fünf-monatiger Bauzeit </w:t>
      </w:r>
      <w:r w:rsidR="002E441A" w:rsidRPr="00E47BEE">
        <w:rPr>
          <w:rFonts w:ascii="Tahoma" w:hAnsi="Tahoma" w:cs="Tahoma"/>
          <w:b/>
          <w:sz w:val="20"/>
        </w:rPr>
        <w:t>abgeschlossen</w:t>
      </w:r>
      <w:r w:rsidR="002E441A" w:rsidRPr="0020455B">
        <w:rPr>
          <w:rFonts w:ascii="Tahoma" w:hAnsi="Tahoma" w:cs="Tahoma"/>
          <w:b/>
          <w:sz w:val="20"/>
        </w:rPr>
        <w:t xml:space="preserve">. </w:t>
      </w:r>
      <w:r w:rsidR="00D32D23" w:rsidRPr="0020455B">
        <w:rPr>
          <w:rFonts w:ascii="Tahoma" w:hAnsi="Tahoma" w:cs="Tahoma"/>
          <w:b/>
          <w:sz w:val="20"/>
        </w:rPr>
        <w:t xml:space="preserve">Heute </w:t>
      </w:r>
      <w:r w:rsidR="002E441A" w:rsidRPr="0020455B">
        <w:rPr>
          <w:rFonts w:ascii="Tahoma" w:hAnsi="Tahoma" w:cs="Tahoma"/>
          <w:b/>
          <w:sz w:val="20"/>
        </w:rPr>
        <w:t>wurden die neuen Räumlichkeiten von</w:t>
      </w:r>
      <w:r w:rsidR="00D32D23" w:rsidRPr="0020455B">
        <w:rPr>
          <w:rFonts w:ascii="Tahoma" w:hAnsi="Tahoma" w:cs="Tahoma"/>
          <w:b/>
          <w:sz w:val="20"/>
        </w:rPr>
        <w:t xml:space="preserve"> </w:t>
      </w:r>
      <w:r w:rsidR="00D829BC" w:rsidRPr="0020455B">
        <w:rPr>
          <w:rFonts w:ascii="Tahoma" w:hAnsi="Tahoma" w:cs="Tahoma"/>
          <w:b/>
          <w:sz w:val="20"/>
        </w:rPr>
        <w:t>L</w:t>
      </w:r>
      <w:r w:rsidR="006E36C0" w:rsidRPr="0020455B">
        <w:rPr>
          <w:rFonts w:ascii="Tahoma" w:hAnsi="Tahoma" w:cs="Tahoma"/>
          <w:b/>
          <w:sz w:val="20"/>
        </w:rPr>
        <w:t>andeshauptmann-</w:t>
      </w:r>
      <w:r w:rsidR="00D829BC" w:rsidRPr="0020455B">
        <w:rPr>
          <w:rFonts w:ascii="Tahoma" w:hAnsi="Tahoma" w:cs="Tahoma"/>
          <w:b/>
          <w:sz w:val="20"/>
        </w:rPr>
        <w:t xml:space="preserve">Stv. Mag. Michael Schickhofer und Bürgermeister Mag. Siegfried Nagl </w:t>
      </w:r>
      <w:r w:rsidR="002E441A" w:rsidRPr="0020455B">
        <w:rPr>
          <w:rFonts w:ascii="Tahoma" w:hAnsi="Tahoma" w:cs="Tahoma"/>
          <w:b/>
          <w:sz w:val="20"/>
        </w:rPr>
        <w:t>offiziell ihrer</w:t>
      </w:r>
      <w:r w:rsidR="006E36C0" w:rsidRPr="0020455B">
        <w:rPr>
          <w:rFonts w:ascii="Tahoma" w:hAnsi="Tahoma" w:cs="Tahoma"/>
          <w:b/>
          <w:sz w:val="20"/>
        </w:rPr>
        <w:t xml:space="preserve"> Bestimmung übergeben.</w:t>
      </w:r>
      <w:r w:rsidR="00866BC2" w:rsidRPr="0020455B">
        <w:rPr>
          <w:rFonts w:ascii="Tahoma" w:hAnsi="Tahoma" w:cs="Tahoma"/>
          <w:b/>
          <w:sz w:val="20"/>
        </w:rPr>
        <w:t xml:space="preserve"> </w:t>
      </w:r>
    </w:p>
    <w:p w:rsidR="00FB0066" w:rsidRDefault="00D32D23" w:rsidP="00FB0066">
      <w:pPr>
        <w:autoSpaceDE w:val="0"/>
        <w:autoSpaceDN w:val="0"/>
        <w:adjustRightInd w:val="0"/>
        <w:spacing w:after="0" w:line="360" w:lineRule="auto"/>
        <w:rPr>
          <w:rFonts w:ascii="Tahoma" w:hAnsi="Tahoma" w:cs="Tahoma"/>
          <w:sz w:val="20"/>
        </w:rPr>
      </w:pPr>
      <w:r w:rsidRPr="0020455B">
        <w:rPr>
          <w:rFonts w:ascii="Tahoma" w:hAnsi="Tahoma" w:cs="Tahoma"/>
          <w:b/>
          <w:sz w:val="20"/>
        </w:rPr>
        <w:br/>
      </w:r>
      <w:r w:rsidR="005A6C27" w:rsidRPr="0020455B">
        <w:rPr>
          <w:rFonts w:ascii="Tahoma" w:hAnsi="Tahoma" w:cs="Tahoma"/>
          <w:sz w:val="20"/>
        </w:rPr>
        <w:t xml:space="preserve">Beim </w:t>
      </w:r>
      <w:r w:rsidR="005A6C27" w:rsidRPr="0020455B">
        <w:rPr>
          <w:rFonts w:ascii="Tahoma" w:hAnsi="Tahoma" w:cs="Tahoma"/>
          <w:b/>
          <w:sz w:val="20"/>
        </w:rPr>
        <w:t>Sozialdienstleister Jugend am Werk</w:t>
      </w:r>
      <w:r w:rsidR="005A6C27" w:rsidRPr="0020455B">
        <w:rPr>
          <w:rFonts w:ascii="Tahoma" w:hAnsi="Tahoma" w:cs="Tahoma"/>
          <w:sz w:val="20"/>
        </w:rPr>
        <w:t xml:space="preserve"> hat im 4. Stock </w:t>
      </w:r>
      <w:r w:rsidR="0055435C" w:rsidRPr="0020455B">
        <w:rPr>
          <w:rFonts w:ascii="Tahoma" w:hAnsi="Tahoma" w:cs="Tahoma"/>
          <w:sz w:val="20"/>
        </w:rPr>
        <w:t>das</w:t>
      </w:r>
      <w:r w:rsidR="005A6C27" w:rsidRPr="0020455B">
        <w:rPr>
          <w:rFonts w:ascii="Tahoma" w:hAnsi="Tahoma" w:cs="Tahoma"/>
          <w:sz w:val="20"/>
        </w:rPr>
        <w:t xml:space="preserve"> hausinterne Weiterbildungs</w:t>
      </w:r>
      <w:r w:rsidR="0055435C" w:rsidRPr="0020455B">
        <w:rPr>
          <w:rFonts w:ascii="Tahoma" w:hAnsi="Tahoma" w:cs="Tahoma"/>
          <w:sz w:val="20"/>
        </w:rPr>
        <w:t>institut</w:t>
      </w:r>
      <w:r w:rsidR="005A6C27" w:rsidRPr="0020455B">
        <w:rPr>
          <w:rFonts w:ascii="Tahoma" w:hAnsi="Tahoma" w:cs="Tahoma"/>
          <w:sz w:val="20"/>
        </w:rPr>
        <w:t xml:space="preserve"> „inbildung“ mit modernen Seminarräumlichkeiten eine neue Bleibe gefunden. Vielfältige Aus- und Weiterbildungen zu aktuellen Themen der Sozialbranche finden hier statt.</w:t>
      </w:r>
      <w:r w:rsidR="00496961" w:rsidRPr="0020455B">
        <w:rPr>
          <w:rFonts w:ascii="Tahoma" w:hAnsi="Tahoma" w:cs="Tahoma"/>
          <w:sz w:val="20"/>
        </w:rPr>
        <w:t xml:space="preserve"> </w:t>
      </w:r>
      <w:r w:rsidR="00FB0066" w:rsidRPr="0020455B">
        <w:rPr>
          <w:rFonts w:ascii="Tahoma" w:hAnsi="Tahoma" w:cs="Tahoma"/>
          <w:sz w:val="20"/>
        </w:rPr>
        <w:t xml:space="preserve">LH-Stv. Mag. Michael Schickhofer: </w:t>
      </w:r>
      <w:r w:rsidR="00FB0066" w:rsidRPr="00CD2489">
        <w:rPr>
          <w:rFonts w:ascii="Tahoma" w:hAnsi="Tahoma" w:cs="Tahoma"/>
          <w:sz w:val="20"/>
        </w:rPr>
        <w:t>„Jugend am Werk ist eine wichtige soziale Stütze in der Steiermark. Der leidenschaftliche Einsatz, den die Mitarbeiterinnen und Mitarbeiter tagtäglich zeigen, ist bemerkenswert. Dafür gilt ihnen mein aufrichtiger Dank. Um dieses hohe Niveau zu halten, ist interne Fortbildung unerlässlich und ich bin überzeugt, dass dies in einem neugestalteten Umfeld mit demselben Engagement fortgesetzt werden wird.“</w:t>
      </w:r>
    </w:p>
    <w:p w:rsidR="00FB0066" w:rsidRPr="0020455B" w:rsidRDefault="00FB0066" w:rsidP="00FB0066">
      <w:pPr>
        <w:autoSpaceDE w:val="0"/>
        <w:autoSpaceDN w:val="0"/>
        <w:adjustRightInd w:val="0"/>
        <w:spacing w:after="0" w:line="360" w:lineRule="auto"/>
        <w:rPr>
          <w:rFonts w:ascii="Tahoma" w:hAnsi="Tahoma" w:cs="Tahoma"/>
          <w:sz w:val="20"/>
        </w:rPr>
      </w:pPr>
    </w:p>
    <w:p w:rsidR="00D7371B" w:rsidRDefault="00D7371B" w:rsidP="00D7371B">
      <w:pPr>
        <w:autoSpaceDE w:val="0"/>
        <w:autoSpaceDN w:val="0"/>
        <w:adjustRightInd w:val="0"/>
        <w:spacing w:after="0" w:line="360" w:lineRule="auto"/>
        <w:rPr>
          <w:rFonts w:ascii="Tahoma" w:hAnsi="Tahoma" w:cs="Tahoma"/>
          <w:sz w:val="20"/>
        </w:rPr>
      </w:pPr>
      <w:r w:rsidRPr="0020455B">
        <w:rPr>
          <w:rFonts w:ascii="Tahoma" w:hAnsi="Tahoma" w:cs="Tahoma"/>
          <w:sz w:val="20"/>
        </w:rPr>
        <w:t xml:space="preserve">In den neuen Stockwerken des </w:t>
      </w:r>
      <w:r w:rsidRPr="0020455B">
        <w:rPr>
          <w:rFonts w:ascii="Tahoma" w:hAnsi="Tahoma" w:cs="Tahoma"/>
          <w:b/>
          <w:sz w:val="20"/>
        </w:rPr>
        <w:t>Hotel Mercure Graz City</w:t>
      </w:r>
      <w:r w:rsidRPr="0020455B">
        <w:rPr>
          <w:rFonts w:ascii="Tahoma" w:hAnsi="Tahoma" w:cs="Tahoma"/>
          <w:sz w:val="20"/>
        </w:rPr>
        <w:t xml:space="preserve"> befinden sich nun 28 </w:t>
      </w:r>
      <w:r w:rsidR="00496961" w:rsidRPr="0020455B">
        <w:rPr>
          <w:rFonts w:ascii="Tahoma" w:hAnsi="Tahoma" w:cs="Tahoma"/>
          <w:sz w:val="20"/>
        </w:rPr>
        <w:t>moderne</w:t>
      </w:r>
      <w:r w:rsidRPr="0020455B">
        <w:rPr>
          <w:rFonts w:ascii="Tahoma" w:hAnsi="Tahoma" w:cs="Tahoma"/>
          <w:sz w:val="20"/>
        </w:rPr>
        <w:t xml:space="preserve"> Zimmer mit einem speziellen Graz-Design. Außerdem neu im Angebot sind zwei rollstuhl</w:t>
      </w:r>
      <w:r w:rsidR="00637AC1">
        <w:rPr>
          <w:rFonts w:ascii="Tahoma" w:hAnsi="Tahoma" w:cs="Tahoma"/>
          <w:sz w:val="20"/>
        </w:rPr>
        <w:t>ge</w:t>
      </w:r>
      <w:r w:rsidRPr="0020455B">
        <w:rPr>
          <w:rFonts w:ascii="Tahoma" w:hAnsi="Tahoma" w:cs="Tahoma"/>
          <w:sz w:val="20"/>
        </w:rPr>
        <w:t xml:space="preserve">rechte Zimmer sowie sechs 47-m²-Appartements mit Kitchenette, geeignet auch für längere Aufenthalte von mehreren Wochen oder Monaten.  </w:t>
      </w:r>
    </w:p>
    <w:p w:rsidR="00CD2489" w:rsidRDefault="00CD2489" w:rsidP="00D7371B">
      <w:pPr>
        <w:autoSpaceDE w:val="0"/>
        <w:autoSpaceDN w:val="0"/>
        <w:adjustRightInd w:val="0"/>
        <w:spacing w:after="0" w:line="360" w:lineRule="auto"/>
        <w:rPr>
          <w:rFonts w:ascii="Tahoma" w:hAnsi="Tahoma" w:cs="Tahoma"/>
          <w:sz w:val="20"/>
        </w:rPr>
      </w:pPr>
    </w:p>
    <w:p w:rsidR="00D7371B" w:rsidRPr="0020455B" w:rsidRDefault="00D7371B" w:rsidP="002E441A">
      <w:pPr>
        <w:spacing w:line="360" w:lineRule="auto"/>
        <w:ind w:left="708" w:firstLine="708"/>
        <w:rPr>
          <w:rFonts w:ascii="Tahoma" w:hAnsi="Tahoma" w:cs="Tahoma"/>
          <w:sz w:val="20"/>
          <w:highlight w:val="lightGray"/>
        </w:rPr>
      </w:pPr>
    </w:p>
    <w:p w:rsidR="00D62C82" w:rsidRPr="0020455B" w:rsidRDefault="00361110" w:rsidP="00D7371B">
      <w:pPr>
        <w:spacing w:line="360" w:lineRule="auto"/>
        <w:rPr>
          <w:rFonts w:ascii="Tahoma" w:hAnsi="Tahoma" w:cs="Tahoma"/>
          <w:sz w:val="20"/>
        </w:rPr>
      </w:pPr>
      <w:r w:rsidRPr="0020455B">
        <w:rPr>
          <w:rFonts w:ascii="Tahoma" w:hAnsi="Tahoma" w:cs="Tahoma"/>
          <w:b/>
          <w:sz w:val="20"/>
        </w:rPr>
        <w:t>Lendviertel profitiert</w:t>
      </w:r>
      <w:r w:rsidRPr="0020455B">
        <w:rPr>
          <w:rFonts w:ascii="Tahoma" w:hAnsi="Tahoma" w:cs="Tahoma"/>
          <w:sz w:val="20"/>
        </w:rPr>
        <w:t xml:space="preserve">. </w:t>
      </w:r>
      <w:r w:rsidR="000D0CA9" w:rsidRPr="0020455B">
        <w:rPr>
          <w:rFonts w:ascii="Tahoma" w:hAnsi="Tahoma" w:cs="Tahoma"/>
          <w:sz w:val="20"/>
        </w:rPr>
        <w:t xml:space="preserve">Die </w:t>
      </w:r>
      <w:r w:rsidR="006A13B0" w:rsidRPr="0020455B">
        <w:rPr>
          <w:rFonts w:ascii="Tahoma" w:hAnsi="Tahoma" w:cs="Tahoma"/>
          <w:sz w:val="20"/>
        </w:rPr>
        <w:t>Gäste der Eröffnungsfeier</w:t>
      </w:r>
      <w:r w:rsidR="000D0CA9" w:rsidRPr="0020455B">
        <w:rPr>
          <w:rFonts w:ascii="Tahoma" w:hAnsi="Tahoma" w:cs="Tahoma"/>
          <w:sz w:val="20"/>
        </w:rPr>
        <w:t xml:space="preserve"> sehen </w:t>
      </w:r>
      <w:r w:rsidR="00D32D23" w:rsidRPr="0020455B">
        <w:rPr>
          <w:rFonts w:ascii="Tahoma" w:hAnsi="Tahoma" w:cs="Tahoma"/>
          <w:sz w:val="20"/>
        </w:rPr>
        <w:t xml:space="preserve">im erfolgreich abgeschlossenen Bauprojekt </w:t>
      </w:r>
      <w:r w:rsidR="00B10E1D" w:rsidRPr="0020455B">
        <w:rPr>
          <w:rFonts w:ascii="Tahoma" w:hAnsi="Tahoma" w:cs="Tahoma"/>
          <w:sz w:val="20"/>
        </w:rPr>
        <w:t xml:space="preserve">insgesamt </w:t>
      </w:r>
      <w:r w:rsidR="000D0CA9" w:rsidRPr="0020455B">
        <w:rPr>
          <w:rFonts w:ascii="Tahoma" w:hAnsi="Tahoma" w:cs="Tahoma"/>
          <w:sz w:val="20"/>
        </w:rPr>
        <w:t xml:space="preserve">eine enorme Aufwertung für das </w:t>
      </w:r>
      <w:r w:rsidR="00AE7CC5" w:rsidRPr="0020455B">
        <w:rPr>
          <w:rFonts w:ascii="Tahoma" w:hAnsi="Tahoma" w:cs="Tahoma"/>
          <w:sz w:val="20"/>
        </w:rPr>
        <w:t xml:space="preserve">trendige </w:t>
      </w:r>
      <w:r w:rsidR="000D0CA9" w:rsidRPr="0020455B">
        <w:rPr>
          <w:rFonts w:ascii="Tahoma" w:hAnsi="Tahoma" w:cs="Tahoma"/>
          <w:sz w:val="20"/>
        </w:rPr>
        <w:t>Viertel am linken Murufer</w:t>
      </w:r>
      <w:r w:rsidR="00CD2489">
        <w:rPr>
          <w:rFonts w:ascii="Tahoma" w:hAnsi="Tahoma" w:cs="Tahoma"/>
          <w:sz w:val="20"/>
        </w:rPr>
        <w:t>. „</w:t>
      </w:r>
      <w:r w:rsidR="0012679B" w:rsidRPr="0020455B">
        <w:rPr>
          <w:rFonts w:ascii="Tahoma" w:hAnsi="Tahoma" w:cs="Tahoma"/>
          <w:sz w:val="20"/>
        </w:rPr>
        <w:t>Kulturelle und soziale Vielfal</w:t>
      </w:r>
      <w:r w:rsidR="002E24CB" w:rsidRPr="0020455B">
        <w:rPr>
          <w:rFonts w:ascii="Tahoma" w:hAnsi="Tahoma" w:cs="Tahoma"/>
          <w:sz w:val="20"/>
        </w:rPr>
        <w:t>t brauch</w:t>
      </w:r>
      <w:r w:rsidR="00C46509" w:rsidRPr="0020455B">
        <w:rPr>
          <w:rFonts w:ascii="Tahoma" w:hAnsi="Tahoma" w:cs="Tahoma"/>
          <w:sz w:val="20"/>
        </w:rPr>
        <w:t>t</w:t>
      </w:r>
      <w:r w:rsidR="002E24CB" w:rsidRPr="0020455B">
        <w:rPr>
          <w:rFonts w:ascii="Tahoma" w:hAnsi="Tahoma" w:cs="Tahoma"/>
          <w:sz w:val="20"/>
        </w:rPr>
        <w:t xml:space="preserve"> Raum</w:t>
      </w:r>
      <w:r w:rsidR="0012679B" w:rsidRPr="0020455B">
        <w:rPr>
          <w:rFonts w:ascii="Tahoma" w:hAnsi="Tahoma" w:cs="Tahoma"/>
          <w:sz w:val="20"/>
        </w:rPr>
        <w:t xml:space="preserve"> um</w:t>
      </w:r>
      <w:r w:rsidR="00C46509" w:rsidRPr="0020455B">
        <w:rPr>
          <w:rFonts w:ascii="Tahoma" w:hAnsi="Tahoma" w:cs="Tahoma"/>
          <w:sz w:val="20"/>
        </w:rPr>
        <w:t xml:space="preserve"> sich zu entfalten</w:t>
      </w:r>
      <w:r w:rsidR="002E24CB" w:rsidRPr="0020455B">
        <w:rPr>
          <w:rFonts w:ascii="Tahoma" w:hAnsi="Tahoma" w:cs="Tahoma"/>
          <w:sz w:val="20"/>
        </w:rPr>
        <w:t>. Dieser wurde hier geschaffen</w:t>
      </w:r>
      <w:r w:rsidR="00C46509" w:rsidRPr="0020455B">
        <w:rPr>
          <w:rFonts w:ascii="Tahoma" w:hAnsi="Tahoma" w:cs="Tahoma"/>
          <w:sz w:val="20"/>
        </w:rPr>
        <w:t xml:space="preserve"> und er fügt sich inhaltlich wie äußerlich perfekt in das interkulturelle und kreative Treiben des Viertels ein.</w:t>
      </w:r>
      <w:r w:rsidR="00CD2489">
        <w:rPr>
          <w:rFonts w:ascii="Tahoma" w:hAnsi="Tahoma" w:cs="Tahoma"/>
          <w:sz w:val="20"/>
        </w:rPr>
        <w:t>“</w:t>
      </w:r>
      <w:r w:rsidR="00C46509" w:rsidRPr="0020455B">
        <w:rPr>
          <w:rFonts w:ascii="Tahoma" w:hAnsi="Tahoma" w:cs="Tahoma"/>
          <w:sz w:val="20"/>
        </w:rPr>
        <w:t xml:space="preserve"> </w:t>
      </w:r>
      <w:r w:rsidR="0012679B" w:rsidRPr="0020455B">
        <w:rPr>
          <w:rFonts w:ascii="Tahoma" w:hAnsi="Tahoma" w:cs="Tahoma"/>
          <w:sz w:val="20"/>
        </w:rPr>
        <w:t xml:space="preserve">Und auch </w:t>
      </w:r>
      <w:r w:rsidR="009E1D35" w:rsidRPr="0020455B">
        <w:rPr>
          <w:rFonts w:ascii="Tahoma" w:hAnsi="Tahoma" w:cs="Tahoma"/>
          <w:sz w:val="20"/>
        </w:rPr>
        <w:lastRenderedPageBreak/>
        <w:t xml:space="preserve">Bürgermeister </w:t>
      </w:r>
      <w:r w:rsidR="004E45B8" w:rsidRPr="0020455B">
        <w:rPr>
          <w:rFonts w:ascii="Tahoma" w:hAnsi="Tahoma" w:cs="Tahoma"/>
          <w:sz w:val="20"/>
        </w:rPr>
        <w:t>Mag. Siegfried Nag</w:t>
      </w:r>
      <w:r w:rsidR="00603CA3" w:rsidRPr="0020455B">
        <w:rPr>
          <w:rFonts w:ascii="Tahoma" w:hAnsi="Tahoma" w:cs="Tahoma"/>
          <w:sz w:val="20"/>
        </w:rPr>
        <w:t>l</w:t>
      </w:r>
      <w:r w:rsidR="0012679B" w:rsidRPr="0020455B">
        <w:rPr>
          <w:rFonts w:ascii="Tahoma" w:hAnsi="Tahoma" w:cs="Tahoma"/>
          <w:sz w:val="20"/>
        </w:rPr>
        <w:t xml:space="preserve"> </w:t>
      </w:r>
      <w:r w:rsidR="00C46509" w:rsidRPr="0020455B">
        <w:rPr>
          <w:rFonts w:ascii="Tahoma" w:hAnsi="Tahoma" w:cs="Tahoma"/>
          <w:sz w:val="20"/>
        </w:rPr>
        <w:t>schlägt in dieselbe Kerbe</w:t>
      </w:r>
      <w:r w:rsidR="00D829BC" w:rsidRPr="0020455B">
        <w:rPr>
          <w:rFonts w:ascii="Tahoma" w:hAnsi="Tahoma" w:cs="Tahoma"/>
          <w:sz w:val="20"/>
        </w:rPr>
        <w:t xml:space="preserve">: </w:t>
      </w:r>
      <w:r w:rsidR="00603CA3" w:rsidRPr="0020455B">
        <w:rPr>
          <w:rFonts w:ascii="Tahoma" w:hAnsi="Tahoma" w:cs="Tahoma"/>
          <w:sz w:val="20"/>
        </w:rPr>
        <w:t>„</w:t>
      </w:r>
      <w:r w:rsidR="003E10FA" w:rsidRPr="0020455B">
        <w:rPr>
          <w:rFonts w:ascii="Tahoma" w:hAnsi="Tahoma" w:cs="Tahoma"/>
          <w:sz w:val="20"/>
        </w:rPr>
        <w:t xml:space="preserve">Graz </w:t>
      </w:r>
      <w:r w:rsidR="0012679B" w:rsidRPr="0020455B">
        <w:rPr>
          <w:rFonts w:ascii="Tahoma" w:hAnsi="Tahoma" w:cs="Tahoma"/>
          <w:sz w:val="20"/>
        </w:rPr>
        <w:t xml:space="preserve">besticht durch </w:t>
      </w:r>
      <w:r w:rsidR="00C46509" w:rsidRPr="0020455B">
        <w:rPr>
          <w:rFonts w:ascii="Tahoma" w:hAnsi="Tahoma" w:cs="Tahoma"/>
          <w:sz w:val="20"/>
        </w:rPr>
        <w:t>seine</w:t>
      </w:r>
      <w:r w:rsidR="002E24CB" w:rsidRPr="0020455B">
        <w:rPr>
          <w:rFonts w:ascii="Tahoma" w:hAnsi="Tahoma" w:cs="Tahoma"/>
          <w:sz w:val="20"/>
        </w:rPr>
        <w:t xml:space="preserve"> </w:t>
      </w:r>
      <w:r w:rsidR="0012679B" w:rsidRPr="0020455B">
        <w:rPr>
          <w:rFonts w:ascii="Tahoma" w:hAnsi="Tahoma" w:cs="Tahoma"/>
          <w:sz w:val="20"/>
        </w:rPr>
        <w:t>Vielseitigkeit</w:t>
      </w:r>
      <w:r w:rsidR="003E10FA" w:rsidRPr="0020455B">
        <w:rPr>
          <w:rFonts w:ascii="Tahoma" w:hAnsi="Tahoma" w:cs="Tahoma"/>
          <w:sz w:val="20"/>
        </w:rPr>
        <w:t>. Graz ist Bildungsstadt, Kongressstadt, Genusshauptstadt, Tourismusstadt</w:t>
      </w:r>
      <w:r w:rsidR="002E24CB" w:rsidRPr="0020455B">
        <w:rPr>
          <w:rFonts w:ascii="Tahoma" w:hAnsi="Tahoma" w:cs="Tahoma"/>
          <w:sz w:val="20"/>
        </w:rPr>
        <w:t xml:space="preserve">, </w:t>
      </w:r>
      <w:r w:rsidR="00C46509" w:rsidRPr="0020455B">
        <w:rPr>
          <w:rFonts w:ascii="Tahoma" w:hAnsi="Tahoma" w:cs="Tahoma"/>
          <w:sz w:val="20"/>
        </w:rPr>
        <w:t xml:space="preserve">City of Design </w:t>
      </w:r>
      <w:r w:rsidR="002E24CB" w:rsidRPr="0020455B">
        <w:rPr>
          <w:rFonts w:ascii="Tahoma" w:hAnsi="Tahoma" w:cs="Tahoma"/>
          <w:sz w:val="20"/>
        </w:rPr>
        <w:t>und nicht zuletzt auch</w:t>
      </w:r>
      <w:r w:rsidR="003E10FA" w:rsidRPr="0020455B">
        <w:rPr>
          <w:rFonts w:ascii="Tahoma" w:hAnsi="Tahoma" w:cs="Tahoma"/>
          <w:sz w:val="20"/>
        </w:rPr>
        <w:t xml:space="preserve"> Menschenrecht</w:t>
      </w:r>
      <w:r w:rsidR="00637AC1">
        <w:rPr>
          <w:rFonts w:ascii="Tahoma" w:hAnsi="Tahoma" w:cs="Tahoma"/>
          <w:sz w:val="20"/>
        </w:rPr>
        <w:t>s</w:t>
      </w:r>
      <w:r w:rsidR="003E10FA" w:rsidRPr="0020455B">
        <w:rPr>
          <w:rFonts w:ascii="Tahoma" w:hAnsi="Tahoma" w:cs="Tahoma"/>
          <w:sz w:val="20"/>
        </w:rPr>
        <w:t>stadt.</w:t>
      </w:r>
      <w:r w:rsidR="00D829BC" w:rsidRPr="0020455B">
        <w:rPr>
          <w:rFonts w:ascii="Tahoma" w:hAnsi="Tahoma" w:cs="Tahoma"/>
          <w:sz w:val="20"/>
        </w:rPr>
        <w:t xml:space="preserve"> Sowohl das Hotel Mercure Graz City als auch Jugend am Werk zollen</w:t>
      </w:r>
      <w:r w:rsidR="002E24CB" w:rsidRPr="0020455B">
        <w:rPr>
          <w:rFonts w:ascii="Tahoma" w:hAnsi="Tahoma" w:cs="Tahoma"/>
          <w:sz w:val="20"/>
        </w:rPr>
        <w:t xml:space="preserve"> in gewisser Hinsicht </w:t>
      </w:r>
      <w:r w:rsidR="00822CE2" w:rsidRPr="0020455B">
        <w:rPr>
          <w:rFonts w:ascii="Tahoma" w:hAnsi="Tahoma" w:cs="Tahoma"/>
          <w:sz w:val="20"/>
        </w:rPr>
        <w:t xml:space="preserve">all </w:t>
      </w:r>
      <w:r w:rsidR="00D829BC" w:rsidRPr="0020455B">
        <w:rPr>
          <w:rFonts w:ascii="Tahoma" w:hAnsi="Tahoma" w:cs="Tahoma"/>
          <w:sz w:val="20"/>
        </w:rPr>
        <w:t>diesen</w:t>
      </w:r>
      <w:r w:rsidR="00E81CDD" w:rsidRPr="0020455B">
        <w:rPr>
          <w:rFonts w:ascii="Tahoma" w:hAnsi="Tahoma" w:cs="Tahoma"/>
          <w:sz w:val="20"/>
        </w:rPr>
        <w:t xml:space="preserve"> Aspekte</w:t>
      </w:r>
      <w:r w:rsidR="00D829BC" w:rsidRPr="0020455B">
        <w:rPr>
          <w:rFonts w:ascii="Tahoma" w:hAnsi="Tahoma" w:cs="Tahoma"/>
          <w:sz w:val="20"/>
        </w:rPr>
        <w:t>n</w:t>
      </w:r>
      <w:r w:rsidR="00E81CDD" w:rsidRPr="0020455B">
        <w:rPr>
          <w:rFonts w:ascii="Tahoma" w:hAnsi="Tahoma" w:cs="Tahoma"/>
          <w:sz w:val="20"/>
        </w:rPr>
        <w:t xml:space="preserve"> </w:t>
      </w:r>
      <w:r w:rsidR="00D829BC" w:rsidRPr="0020455B">
        <w:rPr>
          <w:rFonts w:ascii="Tahoma" w:hAnsi="Tahoma" w:cs="Tahoma"/>
          <w:sz w:val="20"/>
        </w:rPr>
        <w:t>Tribu</w:t>
      </w:r>
      <w:r w:rsidR="002E24CB" w:rsidRPr="0020455B">
        <w:rPr>
          <w:rFonts w:ascii="Tahoma" w:hAnsi="Tahoma" w:cs="Tahoma"/>
          <w:sz w:val="20"/>
        </w:rPr>
        <w:t xml:space="preserve">t, </w:t>
      </w:r>
      <w:r w:rsidR="00AE7CC5" w:rsidRPr="0020455B">
        <w:rPr>
          <w:rFonts w:ascii="Tahoma" w:hAnsi="Tahoma" w:cs="Tahoma"/>
          <w:sz w:val="20"/>
        </w:rPr>
        <w:t>und das freut mich besonders</w:t>
      </w:r>
      <w:r w:rsidR="00D829BC" w:rsidRPr="0020455B">
        <w:rPr>
          <w:rFonts w:ascii="Tahoma" w:hAnsi="Tahoma" w:cs="Tahoma"/>
          <w:sz w:val="20"/>
        </w:rPr>
        <w:t>“</w:t>
      </w:r>
      <w:r w:rsidR="00637AC1">
        <w:rPr>
          <w:rFonts w:ascii="Tahoma" w:hAnsi="Tahoma" w:cs="Tahoma"/>
          <w:sz w:val="20"/>
        </w:rPr>
        <w:t>.</w:t>
      </w:r>
    </w:p>
    <w:p w:rsidR="00496961" w:rsidRPr="0020455B" w:rsidRDefault="00496961" w:rsidP="00D7371B">
      <w:pPr>
        <w:spacing w:line="360" w:lineRule="auto"/>
        <w:rPr>
          <w:rFonts w:ascii="Tahoma" w:hAnsi="Tahoma" w:cs="Tahoma"/>
          <w:sz w:val="20"/>
        </w:rPr>
      </w:pPr>
    </w:p>
    <w:p w:rsidR="00496961" w:rsidRPr="0020455B" w:rsidRDefault="00C46509" w:rsidP="00D7371B">
      <w:pPr>
        <w:spacing w:line="360" w:lineRule="auto"/>
        <w:rPr>
          <w:rFonts w:ascii="Tahoma" w:hAnsi="Tahoma" w:cs="Tahoma"/>
          <w:sz w:val="20"/>
        </w:rPr>
      </w:pPr>
      <w:r w:rsidRPr="0020455B">
        <w:rPr>
          <w:rFonts w:ascii="Tahoma" w:hAnsi="Tahoma" w:cs="Tahoma"/>
          <w:b/>
          <w:sz w:val="20"/>
        </w:rPr>
        <w:t>Touristischer Hot-Spot</w:t>
      </w:r>
      <w:r w:rsidR="0093529C" w:rsidRPr="0020455B">
        <w:rPr>
          <w:rFonts w:ascii="Tahoma" w:hAnsi="Tahoma" w:cs="Tahoma"/>
          <w:b/>
          <w:sz w:val="20"/>
        </w:rPr>
        <w:t xml:space="preserve">, </w:t>
      </w:r>
      <w:r w:rsidRPr="0020455B">
        <w:rPr>
          <w:rFonts w:ascii="Tahoma" w:hAnsi="Tahoma" w:cs="Tahoma"/>
          <w:b/>
          <w:sz w:val="20"/>
        </w:rPr>
        <w:t>Menschenrechtsstadt</w:t>
      </w:r>
      <w:r w:rsidR="002E24CB" w:rsidRPr="0020455B">
        <w:rPr>
          <w:rFonts w:ascii="Tahoma" w:hAnsi="Tahoma" w:cs="Tahoma"/>
          <w:b/>
          <w:sz w:val="20"/>
        </w:rPr>
        <w:t xml:space="preserve">. </w:t>
      </w:r>
      <w:r w:rsidR="00B10E1D" w:rsidRPr="0020455B">
        <w:rPr>
          <w:rFonts w:ascii="Tahoma" w:hAnsi="Tahoma" w:cs="Tahoma"/>
          <w:sz w:val="20"/>
        </w:rPr>
        <w:t xml:space="preserve">Durch die </w:t>
      </w:r>
      <w:r w:rsidR="00006BA9" w:rsidRPr="0020455B">
        <w:rPr>
          <w:rFonts w:ascii="Tahoma" w:hAnsi="Tahoma" w:cs="Tahoma"/>
          <w:sz w:val="20"/>
        </w:rPr>
        <w:t>zusätzliche</w:t>
      </w:r>
      <w:r w:rsidR="00B10E1D" w:rsidRPr="0020455B">
        <w:rPr>
          <w:rFonts w:ascii="Tahoma" w:hAnsi="Tahoma" w:cs="Tahoma"/>
          <w:sz w:val="20"/>
        </w:rPr>
        <w:t xml:space="preserve"> Bettenkapa</w:t>
      </w:r>
      <w:r w:rsidR="00006BA9" w:rsidRPr="0020455B">
        <w:rPr>
          <w:rFonts w:ascii="Tahoma" w:hAnsi="Tahoma" w:cs="Tahoma"/>
          <w:sz w:val="20"/>
        </w:rPr>
        <w:t>z</w:t>
      </w:r>
      <w:r w:rsidR="00B10E1D" w:rsidRPr="0020455B">
        <w:rPr>
          <w:rFonts w:ascii="Tahoma" w:hAnsi="Tahoma" w:cs="Tahoma"/>
          <w:sz w:val="20"/>
        </w:rPr>
        <w:t xml:space="preserve">tität kann das Hotel Mercure Graz City nun noch mehr </w:t>
      </w:r>
      <w:r w:rsidR="00496961" w:rsidRPr="0020455B">
        <w:rPr>
          <w:rFonts w:ascii="Tahoma" w:hAnsi="Tahoma" w:cs="Tahoma"/>
          <w:sz w:val="20"/>
        </w:rPr>
        <w:t>Urlauber und Geschäftsreisende</w:t>
      </w:r>
      <w:r w:rsidR="00244AC5" w:rsidRPr="0020455B">
        <w:rPr>
          <w:rFonts w:ascii="Tahoma" w:hAnsi="Tahoma" w:cs="Tahoma"/>
          <w:sz w:val="20"/>
        </w:rPr>
        <w:t xml:space="preserve"> aus dem In- und Ausland beherbergen</w:t>
      </w:r>
      <w:r w:rsidR="00281FEC" w:rsidRPr="0020455B">
        <w:rPr>
          <w:rFonts w:ascii="Tahoma" w:hAnsi="Tahoma" w:cs="Tahoma"/>
          <w:sz w:val="20"/>
        </w:rPr>
        <w:t>.</w:t>
      </w:r>
      <w:r w:rsidRPr="0020455B">
        <w:rPr>
          <w:rFonts w:ascii="Tahoma" w:hAnsi="Tahoma" w:cs="Tahoma"/>
          <w:sz w:val="20"/>
        </w:rPr>
        <w:t xml:space="preserve"> </w:t>
      </w:r>
      <w:r w:rsidR="00AD548A" w:rsidRPr="0020455B">
        <w:rPr>
          <w:rFonts w:ascii="Tahoma" w:hAnsi="Tahoma" w:cs="Tahoma"/>
          <w:sz w:val="20"/>
        </w:rPr>
        <w:t>Auf</w:t>
      </w:r>
      <w:r w:rsidR="00496961" w:rsidRPr="0020455B">
        <w:rPr>
          <w:rFonts w:ascii="Tahoma" w:hAnsi="Tahoma" w:cs="Tahoma"/>
          <w:sz w:val="20"/>
        </w:rPr>
        <w:t>g</w:t>
      </w:r>
      <w:r w:rsidR="00AD548A" w:rsidRPr="0020455B">
        <w:rPr>
          <w:rFonts w:ascii="Tahoma" w:hAnsi="Tahoma" w:cs="Tahoma"/>
          <w:sz w:val="20"/>
        </w:rPr>
        <w:t>rund seiner</w:t>
      </w:r>
      <w:r w:rsidR="009E1D35" w:rsidRPr="0020455B">
        <w:rPr>
          <w:rFonts w:ascii="Tahoma" w:hAnsi="Tahoma" w:cs="Tahoma"/>
          <w:sz w:val="20"/>
        </w:rPr>
        <w:t xml:space="preserve"> </w:t>
      </w:r>
      <w:r w:rsidR="00496961" w:rsidRPr="0020455B">
        <w:rPr>
          <w:rFonts w:ascii="Tahoma" w:hAnsi="Tahoma" w:cs="Tahoma"/>
          <w:sz w:val="20"/>
        </w:rPr>
        <w:t>Lage im trendigen Lendviertel mit Blick auf den Schlossberg und der Nähe</w:t>
      </w:r>
      <w:r w:rsidR="00AD548A" w:rsidRPr="0020455B">
        <w:rPr>
          <w:rFonts w:ascii="Tahoma" w:hAnsi="Tahoma" w:cs="Tahoma"/>
          <w:sz w:val="20"/>
        </w:rPr>
        <w:t xml:space="preserve"> zu</w:t>
      </w:r>
      <w:r w:rsidR="00496961" w:rsidRPr="0020455B">
        <w:rPr>
          <w:rFonts w:ascii="Tahoma" w:hAnsi="Tahoma" w:cs="Tahoma"/>
          <w:sz w:val="20"/>
        </w:rPr>
        <w:t>r Innenstadt</w:t>
      </w:r>
      <w:r w:rsidR="00637AC1">
        <w:rPr>
          <w:rFonts w:ascii="Tahoma" w:hAnsi="Tahoma" w:cs="Tahoma"/>
          <w:sz w:val="20"/>
        </w:rPr>
        <w:t>,</w:t>
      </w:r>
      <w:r w:rsidR="00496961" w:rsidRPr="0020455B">
        <w:rPr>
          <w:rFonts w:ascii="Tahoma" w:hAnsi="Tahoma" w:cs="Tahoma"/>
          <w:sz w:val="20"/>
        </w:rPr>
        <w:t xml:space="preserve"> ist es besonders beliebt bei seinen Gästen. </w:t>
      </w:r>
    </w:p>
    <w:p w:rsidR="00496961" w:rsidRPr="0020455B" w:rsidRDefault="00496961" w:rsidP="00D7371B">
      <w:pPr>
        <w:spacing w:line="360" w:lineRule="auto"/>
        <w:rPr>
          <w:rFonts w:ascii="Tahoma" w:hAnsi="Tahoma" w:cs="Tahoma"/>
          <w:sz w:val="20"/>
        </w:rPr>
      </w:pPr>
    </w:p>
    <w:p w:rsidR="00D62C82" w:rsidRPr="0020455B" w:rsidRDefault="00281FEC" w:rsidP="00D7371B">
      <w:pPr>
        <w:spacing w:line="360" w:lineRule="auto"/>
        <w:rPr>
          <w:rFonts w:ascii="Tahoma" w:hAnsi="Tahoma" w:cs="Tahoma"/>
          <w:sz w:val="20"/>
        </w:rPr>
      </w:pPr>
      <w:r w:rsidRPr="0020455B">
        <w:rPr>
          <w:rFonts w:ascii="Tahoma" w:hAnsi="Tahoma" w:cs="Tahoma"/>
          <w:sz w:val="20"/>
        </w:rPr>
        <w:t xml:space="preserve">Der </w:t>
      </w:r>
      <w:r w:rsidR="001719C7" w:rsidRPr="0020455B">
        <w:rPr>
          <w:rFonts w:ascii="Tahoma" w:hAnsi="Tahoma" w:cs="Tahoma"/>
          <w:sz w:val="20"/>
        </w:rPr>
        <w:t xml:space="preserve">Sozialdienstleister </w:t>
      </w:r>
      <w:r w:rsidR="00041CAD" w:rsidRPr="0020455B">
        <w:rPr>
          <w:rFonts w:ascii="Tahoma" w:hAnsi="Tahoma" w:cs="Tahoma"/>
          <w:sz w:val="20"/>
        </w:rPr>
        <w:t>Jugend am Werk</w:t>
      </w:r>
      <w:r w:rsidR="00DC13CD" w:rsidRPr="0020455B">
        <w:rPr>
          <w:rFonts w:ascii="Tahoma" w:hAnsi="Tahoma" w:cs="Tahoma"/>
          <w:sz w:val="20"/>
        </w:rPr>
        <w:t xml:space="preserve"> </w:t>
      </w:r>
      <w:r w:rsidR="00AD548A" w:rsidRPr="0020455B">
        <w:rPr>
          <w:rFonts w:ascii="Tahoma" w:hAnsi="Tahoma" w:cs="Tahoma"/>
          <w:sz w:val="20"/>
        </w:rPr>
        <w:t>liegt nur</w:t>
      </w:r>
      <w:r w:rsidR="00041CAD" w:rsidRPr="0020455B">
        <w:rPr>
          <w:rFonts w:ascii="Tahoma" w:hAnsi="Tahoma" w:cs="Tahoma"/>
          <w:sz w:val="20"/>
        </w:rPr>
        <w:t xml:space="preserve"> einen Steinwurf </w:t>
      </w:r>
      <w:r w:rsidR="00A930BB" w:rsidRPr="0020455B">
        <w:rPr>
          <w:rFonts w:ascii="Tahoma" w:hAnsi="Tahoma" w:cs="Tahoma"/>
          <w:sz w:val="20"/>
        </w:rPr>
        <w:t xml:space="preserve">vom </w:t>
      </w:r>
      <w:r w:rsidR="00006BA9" w:rsidRPr="0020455B">
        <w:rPr>
          <w:rFonts w:ascii="Tahoma" w:hAnsi="Tahoma" w:cs="Tahoma"/>
          <w:sz w:val="20"/>
        </w:rPr>
        <w:t xml:space="preserve">Hotel </w:t>
      </w:r>
      <w:r w:rsidR="00A930BB" w:rsidRPr="0020455B">
        <w:rPr>
          <w:rFonts w:ascii="Tahoma" w:hAnsi="Tahoma" w:cs="Tahoma"/>
          <w:sz w:val="20"/>
        </w:rPr>
        <w:t>Mercure</w:t>
      </w:r>
      <w:r w:rsidR="00041CAD" w:rsidRPr="0020455B">
        <w:rPr>
          <w:rFonts w:ascii="Tahoma" w:hAnsi="Tahoma" w:cs="Tahoma"/>
          <w:sz w:val="20"/>
        </w:rPr>
        <w:t xml:space="preserve"> </w:t>
      </w:r>
      <w:r w:rsidR="00006BA9" w:rsidRPr="0020455B">
        <w:rPr>
          <w:rFonts w:ascii="Tahoma" w:hAnsi="Tahoma" w:cs="Tahoma"/>
          <w:sz w:val="20"/>
        </w:rPr>
        <w:t>Graz City</w:t>
      </w:r>
      <w:r w:rsidR="00C46509" w:rsidRPr="0020455B">
        <w:rPr>
          <w:rFonts w:ascii="Tahoma" w:hAnsi="Tahoma" w:cs="Tahoma"/>
          <w:sz w:val="20"/>
        </w:rPr>
        <w:t xml:space="preserve"> entfernt. </w:t>
      </w:r>
      <w:r w:rsidR="00DC13CD" w:rsidRPr="0020455B">
        <w:rPr>
          <w:rFonts w:ascii="Tahoma" w:hAnsi="Tahoma" w:cs="Tahoma"/>
          <w:sz w:val="20"/>
        </w:rPr>
        <w:t>Das gemeinnützige Unternehmen</w:t>
      </w:r>
      <w:r w:rsidR="00496961" w:rsidRPr="0020455B">
        <w:rPr>
          <w:rFonts w:ascii="Tahoma" w:hAnsi="Tahoma" w:cs="Tahoma"/>
          <w:sz w:val="20"/>
        </w:rPr>
        <w:t xml:space="preserve"> </w:t>
      </w:r>
      <w:r w:rsidR="00DC13CD" w:rsidRPr="0020455B">
        <w:rPr>
          <w:rFonts w:ascii="Tahoma" w:hAnsi="Tahoma" w:cs="Tahoma"/>
          <w:sz w:val="20"/>
        </w:rPr>
        <w:t xml:space="preserve">unterstützt Kinder, Jugendliche und </w:t>
      </w:r>
      <w:r w:rsidR="00343C41" w:rsidRPr="0020455B">
        <w:rPr>
          <w:rFonts w:ascii="Tahoma" w:hAnsi="Tahoma" w:cs="Tahoma"/>
          <w:sz w:val="20"/>
        </w:rPr>
        <w:t>Erwachsene</w:t>
      </w:r>
      <w:r w:rsidR="00DC13CD" w:rsidRPr="0020455B">
        <w:rPr>
          <w:rFonts w:ascii="Tahoma" w:hAnsi="Tahoma" w:cs="Tahoma"/>
          <w:sz w:val="20"/>
        </w:rPr>
        <w:t xml:space="preserve"> in beruflichen, sozialen und persönlichen Lebensfragen mit </w:t>
      </w:r>
      <w:r w:rsidR="000044BB" w:rsidRPr="0020455B">
        <w:rPr>
          <w:rFonts w:ascii="Tahoma" w:hAnsi="Tahoma" w:cs="Tahoma"/>
          <w:sz w:val="20"/>
        </w:rPr>
        <w:t xml:space="preserve">einer </w:t>
      </w:r>
      <w:r w:rsidR="00220F26" w:rsidRPr="0020455B">
        <w:rPr>
          <w:rFonts w:ascii="Tahoma" w:hAnsi="Tahoma" w:cs="Tahoma"/>
          <w:sz w:val="20"/>
        </w:rPr>
        <w:t>vielfältigen</w:t>
      </w:r>
      <w:r w:rsidR="00DC13CD" w:rsidRPr="0020455B">
        <w:rPr>
          <w:rFonts w:ascii="Tahoma" w:hAnsi="Tahoma" w:cs="Tahoma"/>
          <w:sz w:val="20"/>
        </w:rPr>
        <w:t xml:space="preserve"> Angebot</w:t>
      </w:r>
      <w:r w:rsidR="000044BB" w:rsidRPr="0020455B">
        <w:rPr>
          <w:rFonts w:ascii="Tahoma" w:hAnsi="Tahoma" w:cs="Tahoma"/>
          <w:sz w:val="20"/>
        </w:rPr>
        <w:t>spalette</w:t>
      </w:r>
      <w:r w:rsidR="00DC13CD" w:rsidRPr="0020455B">
        <w:rPr>
          <w:rFonts w:ascii="Tahoma" w:hAnsi="Tahoma" w:cs="Tahoma"/>
          <w:sz w:val="20"/>
        </w:rPr>
        <w:t xml:space="preserve">. </w:t>
      </w:r>
    </w:p>
    <w:p w:rsidR="00C46509" w:rsidRPr="0020455B" w:rsidRDefault="00C46509" w:rsidP="00D7371B">
      <w:pPr>
        <w:spacing w:line="360" w:lineRule="auto"/>
        <w:rPr>
          <w:rFonts w:ascii="Tahoma" w:hAnsi="Tahoma" w:cs="Tahoma"/>
          <w:sz w:val="20"/>
        </w:rPr>
      </w:pPr>
    </w:p>
    <w:p w:rsidR="002753F5" w:rsidRPr="0020455B" w:rsidRDefault="002753F5" w:rsidP="002753F5">
      <w:pPr>
        <w:spacing w:line="360" w:lineRule="auto"/>
        <w:rPr>
          <w:rFonts w:ascii="Tahoma" w:hAnsi="Tahoma" w:cs="Tahoma"/>
          <w:sz w:val="20"/>
        </w:rPr>
      </w:pPr>
      <w:r w:rsidRPr="0020455B">
        <w:rPr>
          <w:rFonts w:ascii="Tahoma" w:hAnsi="Tahoma" w:cs="Tahoma"/>
          <w:sz w:val="20"/>
        </w:rPr>
        <w:t xml:space="preserve">Mit Weitsicht wird seit einigen Jahren in verschiedenen Etappen die Projektentwicklung in diesem Bereich des Lendplatzes vom Hauseigentümer Lendplatz Immobilien Verwertungs GmbH, Member of FARIS GROUP vorangetrieben. Auch dieser millionenschwere Zubau ist finanziert und in Auftrag gegeben von der Lendplatz Immobilien.  In nur fünf-monatiger Bauzeit wurde die Aufstockung des Gebäudekomplexes um zwei Geschosse fertiggestellt. Insgesamt wurden 5 Millionen Euro in Zusammenarbeit mit regionalen Firmen in diesen Bauabschnitt investiert, das Gesamtprojekt  weist ein Investitionsvolumen von 30 Mio EUR auf. </w:t>
      </w:r>
    </w:p>
    <w:p w:rsidR="00281FEC" w:rsidRPr="0020455B" w:rsidRDefault="00281FEC" w:rsidP="00D7371B">
      <w:pPr>
        <w:pBdr>
          <w:bottom w:val="single" w:sz="4" w:space="1" w:color="auto"/>
        </w:pBdr>
        <w:spacing w:line="360" w:lineRule="auto"/>
        <w:rPr>
          <w:rFonts w:ascii="Tahoma" w:hAnsi="Tahoma" w:cs="Tahoma"/>
          <w:sz w:val="20"/>
        </w:rPr>
      </w:pPr>
    </w:p>
    <w:p w:rsidR="00A46013" w:rsidRPr="0020455B" w:rsidRDefault="00281FEC" w:rsidP="00496961">
      <w:pPr>
        <w:spacing w:line="360" w:lineRule="auto"/>
        <w:rPr>
          <w:rFonts w:ascii="Tahoma" w:hAnsi="Tahoma" w:cs="Tahoma"/>
          <w:sz w:val="20"/>
        </w:rPr>
      </w:pPr>
      <w:r w:rsidRPr="0020455B">
        <w:rPr>
          <w:rFonts w:ascii="Tahoma" w:hAnsi="Tahoma" w:cs="Tahoma"/>
          <w:sz w:val="20"/>
        </w:rPr>
        <w:t xml:space="preserve">Nähere Informationen: </w:t>
      </w:r>
    </w:p>
    <w:p w:rsidR="00281FEC" w:rsidRPr="0020455B" w:rsidRDefault="00281FEC" w:rsidP="00D7371B">
      <w:pPr>
        <w:pStyle w:val="Listenabsatz"/>
        <w:numPr>
          <w:ilvl w:val="0"/>
          <w:numId w:val="1"/>
        </w:numPr>
        <w:spacing w:line="360" w:lineRule="auto"/>
        <w:ind w:left="0"/>
        <w:rPr>
          <w:rFonts w:ascii="Tahoma" w:hAnsi="Tahoma" w:cs="Tahoma"/>
          <w:sz w:val="20"/>
        </w:rPr>
      </w:pPr>
      <w:r w:rsidRPr="0020455B">
        <w:rPr>
          <w:rFonts w:ascii="Tahoma" w:hAnsi="Tahoma" w:cs="Tahoma"/>
          <w:b/>
          <w:sz w:val="20"/>
        </w:rPr>
        <w:t>Hotel Mercure Graz City</w:t>
      </w:r>
      <w:r w:rsidRPr="0020455B">
        <w:rPr>
          <w:rFonts w:ascii="Tahoma" w:hAnsi="Tahoma" w:cs="Tahoma"/>
          <w:sz w:val="20"/>
        </w:rPr>
        <w:t>:</w:t>
      </w:r>
      <w:r w:rsidRPr="0020455B">
        <w:rPr>
          <w:sz w:val="20"/>
        </w:rPr>
        <w:t xml:space="preserve"> </w:t>
      </w:r>
      <w:hyperlink r:id="rId7" w:history="1">
        <w:r w:rsidRPr="0020455B">
          <w:rPr>
            <w:rStyle w:val="Hyperlink"/>
            <w:rFonts w:ascii="Tahoma" w:hAnsi="Tahoma" w:cs="Tahoma"/>
            <w:sz w:val="20"/>
          </w:rPr>
          <w:t>https://www.accorhotels.com/de/hotel-5742-hotel-mercure-graz-city/index.shtml</w:t>
        </w:r>
      </w:hyperlink>
      <w:r w:rsidRPr="0020455B">
        <w:rPr>
          <w:rFonts w:ascii="Tahoma" w:hAnsi="Tahoma" w:cs="Tahoma"/>
          <w:sz w:val="20"/>
        </w:rPr>
        <w:t xml:space="preserve"> </w:t>
      </w:r>
    </w:p>
    <w:p w:rsidR="00281FEC" w:rsidRPr="0020455B" w:rsidRDefault="00281FEC" w:rsidP="00D7371B">
      <w:pPr>
        <w:pStyle w:val="Listenabsatz"/>
        <w:numPr>
          <w:ilvl w:val="0"/>
          <w:numId w:val="1"/>
        </w:numPr>
        <w:spacing w:line="360" w:lineRule="auto"/>
        <w:ind w:left="0"/>
        <w:rPr>
          <w:rFonts w:ascii="Tahoma" w:hAnsi="Tahoma" w:cs="Tahoma"/>
          <w:sz w:val="20"/>
        </w:rPr>
      </w:pPr>
      <w:r w:rsidRPr="0020455B">
        <w:rPr>
          <w:rFonts w:ascii="Tahoma" w:hAnsi="Tahoma" w:cs="Tahoma"/>
          <w:b/>
          <w:sz w:val="20"/>
        </w:rPr>
        <w:t>Jugend am Werk Steiermark</w:t>
      </w:r>
      <w:r w:rsidRPr="0020455B">
        <w:rPr>
          <w:rFonts w:ascii="Tahoma" w:hAnsi="Tahoma" w:cs="Tahoma"/>
          <w:sz w:val="20"/>
        </w:rPr>
        <w:t xml:space="preserve">: </w:t>
      </w:r>
      <w:hyperlink r:id="rId8" w:history="1">
        <w:r w:rsidRPr="0020455B">
          <w:rPr>
            <w:rStyle w:val="Hyperlink"/>
            <w:rFonts w:ascii="Tahoma" w:hAnsi="Tahoma" w:cs="Tahoma"/>
            <w:sz w:val="20"/>
          </w:rPr>
          <w:t>www.jaw.or.at</w:t>
        </w:r>
      </w:hyperlink>
      <w:r w:rsidRPr="0020455B">
        <w:rPr>
          <w:rFonts w:ascii="Tahoma" w:hAnsi="Tahoma" w:cs="Tahoma"/>
          <w:sz w:val="20"/>
        </w:rPr>
        <w:t xml:space="preserve"> </w:t>
      </w:r>
    </w:p>
    <w:bookmarkEnd w:id="0"/>
    <w:sectPr w:rsidR="00281FEC" w:rsidRPr="0020455B" w:rsidSect="00FA4C21">
      <w:headerReference w:type="default" r:id="rId9"/>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B09" w:rsidRDefault="00CA2B09" w:rsidP="00CF4472">
      <w:pPr>
        <w:spacing w:after="0" w:line="240" w:lineRule="auto"/>
      </w:pPr>
      <w:r>
        <w:separator/>
      </w:r>
    </w:p>
  </w:endnote>
  <w:endnote w:type="continuationSeparator" w:id="0">
    <w:p w:rsidR="00CA2B09" w:rsidRDefault="00CA2B09" w:rsidP="00CF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B09" w:rsidRDefault="00CA2B09" w:rsidP="00CF4472">
      <w:pPr>
        <w:spacing w:after="0" w:line="240" w:lineRule="auto"/>
      </w:pPr>
      <w:r>
        <w:separator/>
      </w:r>
    </w:p>
  </w:footnote>
  <w:footnote w:type="continuationSeparator" w:id="0">
    <w:p w:rsidR="00CA2B09" w:rsidRDefault="00CA2B09" w:rsidP="00CF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180" w:rsidRDefault="008D0180">
    <w:pPr>
      <w:pStyle w:val="Kopfzeile"/>
    </w:pPr>
    <w:r>
      <w:rPr>
        <w:noProof/>
      </w:rPr>
      <w:drawing>
        <wp:inline distT="0" distB="0" distL="0" distR="0">
          <wp:extent cx="5753100" cy="5715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34FC0"/>
    <w:multiLevelType w:val="hybridMultilevel"/>
    <w:tmpl w:val="6B9CC7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4B27C2C"/>
    <w:multiLevelType w:val="hybridMultilevel"/>
    <w:tmpl w:val="00E83D78"/>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 w15:restartNumberingAfterBreak="0">
    <w:nsid w:val="3C2507D8"/>
    <w:multiLevelType w:val="hybridMultilevel"/>
    <w:tmpl w:val="B818F3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72"/>
    <w:rsid w:val="000044BB"/>
    <w:rsid w:val="00006BA9"/>
    <w:rsid w:val="00041CAD"/>
    <w:rsid w:val="00073F08"/>
    <w:rsid w:val="000D0CA9"/>
    <w:rsid w:val="0012679B"/>
    <w:rsid w:val="001719C7"/>
    <w:rsid w:val="00173D09"/>
    <w:rsid w:val="00194844"/>
    <w:rsid w:val="0020455B"/>
    <w:rsid w:val="00215FCA"/>
    <w:rsid w:val="00220F26"/>
    <w:rsid w:val="00244AC5"/>
    <w:rsid w:val="002753F5"/>
    <w:rsid w:val="00281FEC"/>
    <w:rsid w:val="002B5A02"/>
    <w:rsid w:val="002D1C8C"/>
    <w:rsid w:val="002E24CB"/>
    <w:rsid w:val="002E441A"/>
    <w:rsid w:val="002F1465"/>
    <w:rsid w:val="003111E8"/>
    <w:rsid w:val="00343C41"/>
    <w:rsid w:val="00361110"/>
    <w:rsid w:val="00364DE3"/>
    <w:rsid w:val="003E10FA"/>
    <w:rsid w:val="00496961"/>
    <w:rsid w:val="004D4690"/>
    <w:rsid w:val="004E45B8"/>
    <w:rsid w:val="00517865"/>
    <w:rsid w:val="00541BA0"/>
    <w:rsid w:val="0055435C"/>
    <w:rsid w:val="00572D33"/>
    <w:rsid w:val="0058157D"/>
    <w:rsid w:val="005A6C27"/>
    <w:rsid w:val="005E28DE"/>
    <w:rsid w:val="00603CA3"/>
    <w:rsid w:val="00635501"/>
    <w:rsid w:val="0063627F"/>
    <w:rsid w:val="00637AC1"/>
    <w:rsid w:val="00690D03"/>
    <w:rsid w:val="006A13B0"/>
    <w:rsid w:val="006C4E8B"/>
    <w:rsid w:val="006C5F5E"/>
    <w:rsid w:val="006E36C0"/>
    <w:rsid w:val="006F7579"/>
    <w:rsid w:val="00733150"/>
    <w:rsid w:val="00775B71"/>
    <w:rsid w:val="007828F1"/>
    <w:rsid w:val="007C5487"/>
    <w:rsid w:val="007F4BDA"/>
    <w:rsid w:val="007F7C2C"/>
    <w:rsid w:val="00822CE2"/>
    <w:rsid w:val="00861F72"/>
    <w:rsid w:val="008624E8"/>
    <w:rsid w:val="00866BC2"/>
    <w:rsid w:val="00892E2D"/>
    <w:rsid w:val="008D0180"/>
    <w:rsid w:val="008D777D"/>
    <w:rsid w:val="0093529C"/>
    <w:rsid w:val="00960914"/>
    <w:rsid w:val="009661E0"/>
    <w:rsid w:val="009D0E72"/>
    <w:rsid w:val="009D258C"/>
    <w:rsid w:val="009D41EE"/>
    <w:rsid w:val="009E1D35"/>
    <w:rsid w:val="009E6274"/>
    <w:rsid w:val="009F68E0"/>
    <w:rsid w:val="00A364AF"/>
    <w:rsid w:val="00A46013"/>
    <w:rsid w:val="00A56F3D"/>
    <w:rsid w:val="00A66C11"/>
    <w:rsid w:val="00A754FD"/>
    <w:rsid w:val="00A930BB"/>
    <w:rsid w:val="00AB2928"/>
    <w:rsid w:val="00AD18D5"/>
    <w:rsid w:val="00AD548A"/>
    <w:rsid w:val="00AE7CC5"/>
    <w:rsid w:val="00B10E1D"/>
    <w:rsid w:val="00B77E98"/>
    <w:rsid w:val="00BE124A"/>
    <w:rsid w:val="00C46509"/>
    <w:rsid w:val="00CA2B09"/>
    <w:rsid w:val="00CA5288"/>
    <w:rsid w:val="00CD2489"/>
    <w:rsid w:val="00CE35B4"/>
    <w:rsid w:val="00CE61A9"/>
    <w:rsid w:val="00CF4472"/>
    <w:rsid w:val="00D32D23"/>
    <w:rsid w:val="00D5587B"/>
    <w:rsid w:val="00D62C82"/>
    <w:rsid w:val="00D7371B"/>
    <w:rsid w:val="00D829BC"/>
    <w:rsid w:val="00DA3937"/>
    <w:rsid w:val="00DC13CD"/>
    <w:rsid w:val="00DF629B"/>
    <w:rsid w:val="00E47BEE"/>
    <w:rsid w:val="00E81CDD"/>
    <w:rsid w:val="00F0155C"/>
    <w:rsid w:val="00F13710"/>
    <w:rsid w:val="00F231D3"/>
    <w:rsid w:val="00F30C21"/>
    <w:rsid w:val="00FA4C21"/>
    <w:rsid w:val="00FB00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7F8D4-23A5-45D5-8E46-976F9522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960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44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4472"/>
  </w:style>
  <w:style w:type="paragraph" w:styleId="Fuzeile">
    <w:name w:val="footer"/>
    <w:basedOn w:val="Standard"/>
    <w:link w:val="FuzeileZchn"/>
    <w:uiPriority w:val="99"/>
    <w:unhideWhenUsed/>
    <w:rsid w:val="00CF44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4472"/>
  </w:style>
  <w:style w:type="paragraph" w:styleId="Sprechblasentext">
    <w:name w:val="Balloon Text"/>
    <w:basedOn w:val="Standard"/>
    <w:link w:val="SprechblasentextZchn"/>
    <w:uiPriority w:val="99"/>
    <w:semiHidden/>
    <w:unhideWhenUsed/>
    <w:rsid w:val="009D41E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41EE"/>
    <w:rPr>
      <w:rFonts w:ascii="Segoe UI" w:hAnsi="Segoe UI" w:cs="Segoe UI"/>
      <w:sz w:val="18"/>
      <w:szCs w:val="18"/>
    </w:rPr>
  </w:style>
  <w:style w:type="character" w:customStyle="1" w:styleId="berschrift1Zchn">
    <w:name w:val="Überschrift 1 Zchn"/>
    <w:basedOn w:val="Absatz-Standardschriftart"/>
    <w:link w:val="berschrift1"/>
    <w:uiPriority w:val="9"/>
    <w:rsid w:val="00960914"/>
    <w:rPr>
      <w:rFonts w:ascii="Times New Roman" w:eastAsia="Times New Roman" w:hAnsi="Times New Roman" w:cs="Times New Roman"/>
      <w:b/>
      <w:bCs/>
      <w:kern w:val="36"/>
      <w:sz w:val="48"/>
      <w:szCs w:val="48"/>
      <w:lang w:eastAsia="de-AT"/>
    </w:rPr>
  </w:style>
  <w:style w:type="paragraph" w:customStyle="1" w:styleId="teaser">
    <w:name w:val="teaser"/>
    <w:basedOn w:val="Standard"/>
    <w:rsid w:val="0096091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60914"/>
    <w:rPr>
      <w:b/>
      <w:bCs/>
    </w:rPr>
  </w:style>
  <w:style w:type="character" w:styleId="Hervorhebung">
    <w:name w:val="Emphasis"/>
    <w:basedOn w:val="Absatz-Standardschriftart"/>
    <w:uiPriority w:val="20"/>
    <w:qFormat/>
    <w:rsid w:val="003E10FA"/>
    <w:rPr>
      <w:i/>
      <w:iCs/>
    </w:rPr>
  </w:style>
  <w:style w:type="character" w:styleId="Hyperlink">
    <w:name w:val="Hyperlink"/>
    <w:basedOn w:val="Absatz-Standardschriftart"/>
    <w:uiPriority w:val="99"/>
    <w:unhideWhenUsed/>
    <w:rsid w:val="00281FEC"/>
    <w:rPr>
      <w:color w:val="0563C1" w:themeColor="hyperlink"/>
      <w:u w:val="single"/>
    </w:rPr>
  </w:style>
  <w:style w:type="character" w:styleId="NichtaufgelsteErwhnung">
    <w:name w:val="Unresolved Mention"/>
    <w:basedOn w:val="Absatz-Standardschriftart"/>
    <w:uiPriority w:val="99"/>
    <w:semiHidden/>
    <w:unhideWhenUsed/>
    <w:rsid w:val="00281FEC"/>
    <w:rPr>
      <w:color w:val="808080"/>
      <w:shd w:val="clear" w:color="auto" w:fill="E6E6E6"/>
    </w:rPr>
  </w:style>
  <w:style w:type="paragraph" w:styleId="Listenabsatz">
    <w:name w:val="List Paragraph"/>
    <w:basedOn w:val="Standard"/>
    <w:uiPriority w:val="34"/>
    <w:qFormat/>
    <w:rsid w:val="00281FEC"/>
    <w:pPr>
      <w:ind w:left="720"/>
      <w:contextualSpacing/>
    </w:pPr>
  </w:style>
  <w:style w:type="paragraph" w:customStyle="1" w:styleId="Titelseiteberschrift">
    <w:name w:val="Titelseite Überschrift"/>
    <w:basedOn w:val="Standard"/>
    <w:link w:val="TitelseiteberschriftZchn"/>
    <w:qFormat/>
    <w:rsid w:val="009661E0"/>
    <w:pPr>
      <w:spacing w:after="0" w:line="276" w:lineRule="auto"/>
      <w:jc w:val="center"/>
    </w:pPr>
    <w:rPr>
      <w:rFonts w:ascii="Tahoma" w:eastAsia="Cambria" w:hAnsi="Tahoma" w:cs="Tahoma"/>
      <w:b/>
      <w:color w:val="D22630"/>
      <w:sz w:val="44"/>
      <w:szCs w:val="48"/>
      <w:lang w:val="de-DE"/>
    </w:rPr>
  </w:style>
  <w:style w:type="character" w:customStyle="1" w:styleId="TitelseiteberschriftZchn">
    <w:name w:val="Titelseite Überschrift Zchn"/>
    <w:basedOn w:val="Absatz-Standardschriftart"/>
    <w:link w:val="Titelseiteberschrift"/>
    <w:rsid w:val="009661E0"/>
    <w:rPr>
      <w:rFonts w:ascii="Tahoma" w:eastAsia="Cambria" w:hAnsi="Tahoma" w:cs="Tahoma"/>
      <w:b/>
      <w:color w:val="D22630"/>
      <w:sz w:val="44"/>
      <w:szCs w:val="4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7860">
      <w:bodyDiv w:val="1"/>
      <w:marLeft w:val="0"/>
      <w:marRight w:val="0"/>
      <w:marTop w:val="0"/>
      <w:marBottom w:val="0"/>
      <w:divBdr>
        <w:top w:val="none" w:sz="0" w:space="0" w:color="auto"/>
        <w:left w:val="none" w:sz="0" w:space="0" w:color="auto"/>
        <w:bottom w:val="none" w:sz="0" w:space="0" w:color="auto"/>
        <w:right w:val="none" w:sz="0" w:space="0" w:color="auto"/>
      </w:divBdr>
    </w:div>
    <w:div w:id="1485470847">
      <w:bodyDiv w:val="1"/>
      <w:marLeft w:val="0"/>
      <w:marRight w:val="0"/>
      <w:marTop w:val="0"/>
      <w:marBottom w:val="0"/>
      <w:divBdr>
        <w:top w:val="none" w:sz="0" w:space="0" w:color="auto"/>
        <w:left w:val="none" w:sz="0" w:space="0" w:color="auto"/>
        <w:bottom w:val="none" w:sz="0" w:space="0" w:color="auto"/>
        <w:right w:val="none" w:sz="0" w:space="0" w:color="auto"/>
      </w:divBdr>
    </w:div>
    <w:div w:id="153291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w.or.at" TargetMode="External"/><Relationship Id="rId3" Type="http://schemas.openxmlformats.org/officeDocument/2006/relationships/settings" Target="settings.xml"/><Relationship Id="rId7" Type="http://schemas.openxmlformats.org/officeDocument/2006/relationships/hyperlink" Target="https://www.accorhotels.com/de/hotel-5742-hotel-mercure-graz-city/index.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PC5-NOTEBOOK</dc:creator>
  <cp:keywords/>
  <dc:description/>
  <cp:lastModifiedBy>Rabl-Peinsipp, Petra</cp:lastModifiedBy>
  <cp:revision>17</cp:revision>
  <cp:lastPrinted>2018-05-15T08:29:00Z</cp:lastPrinted>
  <dcterms:created xsi:type="dcterms:W3CDTF">2018-05-08T13:29:00Z</dcterms:created>
  <dcterms:modified xsi:type="dcterms:W3CDTF">2018-05-16T06:52:00Z</dcterms:modified>
</cp:coreProperties>
</file>